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E4" w:rsidRDefault="00F131E4">
      <w:pPr>
        <w:pStyle w:val="Titolo11"/>
        <w:jc w:val="right"/>
      </w:pPr>
    </w:p>
    <w:p w:rsidR="00F131E4" w:rsidRDefault="00F131E4">
      <w:pPr>
        <w:pStyle w:val="Corpotesto"/>
        <w:spacing w:before="6"/>
        <w:rPr>
          <w:b/>
          <w:sz w:val="27"/>
        </w:rPr>
      </w:pPr>
    </w:p>
    <w:p w:rsidR="00F131E4" w:rsidRDefault="00AF1506">
      <w:pPr>
        <w:pStyle w:val="Titolo"/>
        <w:rPr>
          <w:sz w:val="28"/>
          <w:szCs w:val="28"/>
        </w:rPr>
      </w:pPr>
      <w:r>
        <w:rPr>
          <w:w w:val="90"/>
          <w:sz w:val="28"/>
          <w:szCs w:val="28"/>
        </w:rPr>
        <w:t>AUTOCERTIFICAZIONE</w:t>
      </w:r>
    </w:p>
    <w:p w:rsidR="00F131E4" w:rsidRDefault="00AF1506">
      <w:pPr>
        <w:pStyle w:val="Titolo11"/>
        <w:spacing w:before="304"/>
        <w:ind w:left="639" w:right="637"/>
        <w:rPr>
          <w:sz w:val="28"/>
          <w:szCs w:val="28"/>
        </w:rPr>
      </w:pPr>
      <w:r>
        <w:rPr>
          <w:w w:val="95"/>
          <w:sz w:val="28"/>
          <w:szCs w:val="28"/>
        </w:rPr>
        <w:t>DICHIARAZIONE</w:t>
      </w:r>
      <w:r>
        <w:rPr>
          <w:spacing w:val="-59"/>
          <w:w w:val="95"/>
          <w:sz w:val="28"/>
          <w:szCs w:val="28"/>
        </w:rPr>
        <w:t xml:space="preserve"> </w:t>
      </w:r>
      <w:r w:rsidR="00D32EEC">
        <w:rPr>
          <w:spacing w:val="-59"/>
          <w:w w:val="95"/>
          <w:sz w:val="28"/>
          <w:szCs w:val="28"/>
        </w:rPr>
        <w:t xml:space="preserve">        </w:t>
      </w:r>
      <w:r>
        <w:rPr>
          <w:w w:val="95"/>
          <w:sz w:val="28"/>
          <w:szCs w:val="28"/>
        </w:rPr>
        <w:t>SOSTITUTIVA</w:t>
      </w:r>
      <w:r>
        <w:rPr>
          <w:spacing w:val="-57"/>
          <w:w w:val="95"/>
          <w:sz w:val="28"/>
          <w:szCs w:val="28"/>
        </w:rPr>
        <w:t xml:space="preserve"> </w:t>
      </w:r>
      <w:r w:rsidR="00D32EEC">
        <w:rPr>
          <w:spacing w:val="-57"/>
          <w:w w:val="95"/>
          <w:sz w:val="28"/>
          <w:szCs w:val="28"/>
        </w:rPr>
        <w:t xml:space="preserve">     </w:t>
      </w:r>
      <w:r>
        <w:rPr>
          <w:w w:val="95"/>
          <w:sz w:val="28"/>
          <w:szCs w:val="28"/>
        </w:rPr>
        <w:t>AI</w:t>
      </w:r>
      <w:r w:rsidR="00D32EEC">
        <w:rPr>
          <w:w w:val="95"/>
          <w:sz w:val="28"/>
          <w:szCs w:val="28"/>
        </w:rPr>
        <w:t xml:space="preserve">   </w:t>
      </w:r>
      <w:r>
        <w:rPr>
          <w:spacing w:val="-5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SENSI</w:t>
      </w:r>
      <w:r w:rsidR="00D32EEC">
        <w:rPr>
          <w:w w:val="95"/>
          <w:sz w:val="28"/>
          <w:szCs w:val="28"/>
        </w:rPr>
        <w:t xml:space="preserve">   </w:t>
      </w:r>
      <w:r>
        <w:rPr>
          <w:spacing w:val="-5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ART.</w:t>
      </w:r>
      <w:r w:rsidR="00D32EEC">
        <w:rPr>
          <w:w w:val="95"/>
          <w:sz w:val="28"/>
          <w:szCs w:val="28"/>
        </w:rPr>
        <w:t xml:space="preserve"> </w:t>
      </w:r>
      <w:r>
        <w:rPr>
          <w:spacing w:val="-5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47</w:t>
      </w:r>
      <w:r w:rsidR="00D32EEC">
        <w:rPr>
          <w:w w:val="95"/>
          <w:sz w:val="28"/>
          <w:szCs w:val="28"/>
        </w:rPr>
        <w:t xml:space="preserve">  </w:t>
      </w:r>
      <w:r>
        <w:rPr>
          <w:spacing w:val="-5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DPR</w:t>
      </w:r>
      <w:r w:rsidR="00D32EEC">
        <w:rPr>
          <w:w w:val="95"/>
          <w:sz w:val="28"/>
          <w:szCs w:val="28"/>
        </w:rPr>
        <w:t xml:space="preserve">  </w:t>
      </w:r>
      <w:bookmarkStart w:id="0" w:name="_GoBack"/>
      <w:bookmarkEnd w:id="0"/>
      <w:r>
        <w:rPr>
          <w:spacing w:val="-5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445/2000</w:t>
      </w:r>
    </w:p>
    <w:p w:rsidR="00F131E4" w:rsidRDefault="00AF1506">
      <w:pPr>
        <w:pStyle w:val="Titolo21"/>
        <w:tabs>
          <w:tab w:val="left" w:pos="6126"/>
          <w:tab w:val="left" w:pos="9639"/>
        </w:tabs>
        <w:spacing w:before="278"/>
        <w:rPr>
          <w:rFonts w:ascii="Times New Roman" w:hAnsi="Times New Roman"/>
        </w:rPr>
      </w:pPr>
      <w:r>
        <w:t>Il</w:t>
      </w:r>
      <w:r>
        <w:rPr>
          <w:spacing w:val="-2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nato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131E4" w:rsidRDefault="00F131E4">
      <w:pPr>
        <w:pStyle w:val="Corpotesto"/>
        <w:spacing w:before="4"/>
        <w:rPr>
          <w:rFonts w:ascii="Times New Roman" w:hAnsi="Times New Roman"/>
          <w:sz w:val="14"/>
        </w:rPr>
      </w:pPr>
    </w:p>
    <w:p w:rsidR="00F131E4" w:rsidRDefault="00AF1506">
      <w:pPr>
        <w:tabs>
          <w:tab w:val="left" w:pos="3179"/>
          <w:tab w:val="left" w:pos="9212"/>
        </w:tabs>
        <w:spacing w:before="91"/>
        <w:ind w:left="232"/>
        <w:rPr>
          <w:rFonts w:ascii="Times New Roman" w:hAns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residente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131E4" w:rsidRDefault="00F131E4">
      <w:pPr>
        <w:pStyle w:val="Corpotesto"/>
        <w:spacing w:before="4"/>
        <w:rPr>
          <w:rFonts w:ascii="Times New Roman" w:hAnsi="Times New Roman"/>
          <w:sz w:val="14"/>
        </w:rPr>
      </w:pPr>
    </w:p>
    <w:p w:rsidR="00F131E4" w:rsidRDefault="00AF1506">
      <w:pPr>
        <w:tabs>
          <w:tab w:val="left" w:pos="6639"/>
          <w:tab w:val="left" w:pos="9315"/>
        </w:tabs>
        <w:spacing w:before="91"/>
        <w:ind w:left="232"/>
        <w:rPr>
          <w:rFonts w:ascii="Times New Roman" w:hAnsi="Times New Roman"/>
        </w:rPr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numero</w:t>
      </w:r>
      <w:r>
        <w:rPr>
          <w:spacing w:val="-35"/>
          <w:w w:val="95"/>
        </w:rPr>
        <w:t xml:space="preserve"> </w:t>
      </w:r>
      <w:r>
        <w:rPr>
          <w:w w:val="95"/>
        </w:rPr>
        <w:t>civico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131E4" w:rsidRDefault="00F131E4">
      <w:pPr>
        <w:pStyle w:val="Corpotesto"/>
        <w:spacing w:before="10"/>
        <w:rPr>
          <w:rFonts w:ascii="Times New Roman" w:hAnsi="Times New Roman"/>
        </w:rPr>
      </w:pPr>
    </w:p>
    <w:p w:rsidR="00F131E4" w:rsidRDefault="00AF1506">
      <w:pPr>
        <w:spacing w:before="59" w:line="290" w:lineRule="auto"/>
        <w:ind w:left="232" w:right="224"/>
        <w:jc w:val="both"/>
      </w:pPr>
      <w:r>
        <w:t>Consapevole delle sanzioni penali previste nel caso di dichiarazioni non veritiere e falsità negli atti, richiamate dall’articolo 76 del DPR 445/2000 e dell’informativa prevista ai sensi art 13 del Decreto Legislativo 196/2003,</w:t>
      </w:r>
    </w:p>
    <w:p w:rsidR="00F131E4" w:rsidRDefault="00AF1506">
      <w:pPr>
        <w:spacing w:before="197"/>
        <w:ind w:left="232"/>
        <w:jc w:val="both"/>
      </w:pPr>
      <w:r>
        <w:t>PRESO ATTO di quanto disposto all’articolo 12 del Regolamento per la gestione della TARI,</w:t>
      </w:r>
    </w:p>
    <w:p w:rsidR="00F131E4" w:rsidRDefault="00F131E4">
      <w:pPr>
        <w:pStyle w:val="Corpotesto"/>
        <w:spacing w:before="10"/>
        <w:rPr>
          <w:sz w:val="18"/>
        </w:rPr>
      </w:pPr>
    </w:p>
    <w:p w:rsidR="00F131E4" w:rsidRDefault="00AF1506">
      <w:pPr>
        <w:ind w:left="639" w:right="636"/>
        <w:jc w:val="center"/>
        <w:rPr>
          <w:sz w:val="32"/>
        </w:rPr>
      </w:pPr>
      <w:r>
        <w:rPr>
          <w:w w:val="95"/>
          <w:sz w:val="32"/>
        </w:rPr>
        <w:t>DICHIARA</w:t>
      </w:r>
    </w:p>
    <w:p w:rsidR="00F131E4" w:rsidRDefault="00AF1506">
      <w:pPr>
        <w:pStyle w:val="Titolo21"/>
        <w:tabs>
          <w:tab w:val="left" w:pos="9258"/>
        </w:tabs>
        <w:spacing w:before="220"/>
        <w:jc w:val="both"/>
        <w:rPr>
          <w:rFonts w:ascii="Times New Roman" w:hAnsi="Times New Roman"/>
        </w:rPr>
      </w:pPr>
      <w:r>
        <w:t>che</w:t>
      </w:r>
      <w:r>
        <w:rPr>
          <w:spacing w:val="-44"/>
        </w:rPr>
        <w:t xml:space="preserve"> </w:t>
      </w:r>
      <w:r>
        <w:t>l’immobile</w:t>
      </w:r>
      <w:r>
        <w:rPr>
          <w:spacing w:val="-45"/>
        </w:rPr>
        <w:t xml:space="preserve"> </w:t>
      </w:r>
      <w:r>
        <w:t>sito</w:t>
      </w:r>
      <w:r>
        <w:rPr>
          <w:spacing w:val="-44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Via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131E4" w:rsidRDefault="00F131E4">
      <w:pPr>
        <w:pStyle w:val="Corpotesto"/>
        <w:spacing w:before="10"/>
        <w:rPr>
          <w:rFonts w:ascii="Times New Roman" w:hAnsi="Times New Roman"/>
          <w:sz w:val="10"/>
        </w:rPr>
      </w:pPr>
    </w:p>
    <w:p w:rsidR="00F131E4" w:rsidRDefault="00AF1506">
      <w:pPr>
        <w:tabs>
          <w:tab w:val="left" w:pos="3290"/>
          <w:tab w:val="left" w:pos="7165"/>
          <w:tab w:val="left" w:pos="9435"/>
        </w:tabs>
        <w:spacing w:before="90"/>
        <w:ind w:left="232"/>
        <w:rPr>
          <w:rFonts w:ascii="Times New Roman" w:hAnsi="Times New Roman"/>
        </w:rPr>
      </w:pPr>
      <w:r>
        <w:t>dati</w:t>
      </w:r>
      <w:r>
        <w:rPr>
          <w:spacing w:val="-35"/>
        </w:rPr>
        <w:t xml:space="preserve"> </w:t>
      </w:r>
      <w:r>
        <w:t>catastali:</w:t>
      </w:r>
      <w:r>
        <w:rPr>
          <w:spacing w:val="-34"/>
        </w:rPr>
        <w:t xml:space="preserve"> </w:t>
      </w: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mappale/particella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subalterno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131E4" w:rsidRDefault="00F131E4">
      <w:pPr>
        <w:pStyle w:val="Corpotesto"/>
        <w:spacing w:before="7"/>
        <w:rPr>
          <w:rFonts w:ascii="Times New Roman" w:hAnsi="Times New Roman"/>
          <w:sz w:val="13"/>
        </w:rPr>
      </w:pPr>
    </w:p>
    <w:p w:rsidR="00F131E4" w:rsidRDefault="00AF1506">
      <w:pPr>
        <w:spacing w:before="59"/>
        <w:ind w:left="232"/>
      </w:pPr>
      <w:r>
        <w:rPr>
          <w:b/>
          <w:u w:val="single"/>
        </w:rPr>
        <w:t>non è occupato e non viene utilizzato</w:t>
      </w:r>
      <w:r>
        <w:rPr>
          <w:b/>
        </w:rPr>
        <w:t xml:space="preserve"> </w:t>
      </w:r>
      <w:r w:rsidR="00D32EEC">
        <w:t>per la seguente motivazione:</w:t>
      </w:r>
    </w:p>
    <w:p w:rsidR="00F131E4" w:rsidRDefault="00AF1506">
      <w:pPr>
        <w:pStyle w:val="Titolo21"/>
        <w:numPr>
          <w:ilvl w:val="0"/>
          <w:numId w:val="1"/>
        </w:numPr>
        <w:tabs>
          <w:tab w:val="left" w:pos="940"/>
          <w:tab w:val="left" w:pos="941"/>
          <w:tab w:val="left" w:pos="6662"/>
          <w:tab w:val="left" w:pos="8512"/>
        </w:tabs>
        <w:spacing w:before="157"/>
        <w:ind w:left="940" w:hanging="709"/>
        <w:rPr>
          <w:rFonts w:ascii="Times New Roman" w:hAnsi="Times New Roman"/>
        </w:rPr>
      </w:pPr>
      <w:r>
        <w:t>è</w:t>
      </w:r>
      <w:r>
        <w:rPr>
          <w:spacing w:val="-34"/>
        </w:rPr>
        <w:t xml:space="preserve"> </w:t>
      </w:r>
      <w:r>
        <w:t>privo</w:t>
      </w:r>
      <w:r>
        <w:rPr>
          <w:spacing w:val="-33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arredi</w:t>
      </w:r>
      <w:r>
        <w:rPr>
          <w:spacing w:val="-33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privo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allacci</w:t>
      </w:r>
      <w:r>
        <w:rPr>
          <w:spacing w:val="-34"/>
        </w:rPr>
        <w:t xml:space="preserve"> </w:t>
      </w:r>
      <w:r>
        <w:t>alle</w:t>
      </w:r>
      <w:r>
        <w:rPr>
          <w:spacing w:val="-33"/>
        </w:rPr>
        <w:t xml:space="preserve"> </w:t>
      </w:r>
      <w:r>
        <w:t>utenze</w:t>
      </w:r>
      <w:r>
        <w:rPr>
          <w:spacing w:val="-3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31E4" w:rsidRDefault="00AF1506">
      <w:pPr>
        <w:pStyle w:val="Paragrafoelenco"/>
        <w:numPr>
          <w:ilvl w:val="0"/>
          <w:numId w:val="1"/>
        </w:numPr>
        <w:tabs>
          <w:tab w:val="left" w:pos="940"/>
          <w:tab w:val="left" w:pos="941"/>
          <w:tab w:val="left" w:pos="9645"/>
        </w:tabs>
        <w:ind w:right="224" w:firstLine="0"/>
      </w:pPr>
      <w:r>
        <w:rPr>
          <w:w w:val="95"/>
        </w:rPr>
        <w:t>è</w:t>
      </w:r>
      <w:r>
        <w:rPr>
          <w:spacing w:val="-16"/>
          <w:w w:val="95"/>
        </w:rPr>
        <w:t xml:space="preserve"> </w:t>
      </w:r>
      <w:r>
        <w:rPr>
          <w:w w:val="95"/>
        </w:rPr>
        <w:t>inagibile/in</w:t>
      </w:r>
      <w:r>
        <w:rPr>
          <w:spacing w:val="-16"/>
          <w:w w:val="95"/>
        </w:rPr>
        <w:t xml:space="preserve"> </w:t>
      </w:r>
      <w:r>
        <w:rPr>
          <w:w w:val="95"/>
        </w:rPr>
        <w:t>ristrutturazione</w:t>
      </w:r>
      <w:r>
        <w:rPr>
          <w:spacing w:val="-16"/>
          <w:w w:val="95"/>
        </w:rPr>
        <w:t xml:space="preserve"> </w:t>
      </w:r>
      <w:r>
        <w:rPr>
          <w:w w:val="95"/>
        </w:rPr>
        <w:t>(pratica</w:t>
      </w:r>
      <w:r>
        <w:rPr>
          <w:spacing w:val="-16"/>
          <w:w w:val="95"/>
        </w:rPr>
        <w:t xml:space="preserve"> </w:t>
      </w:r>
      <w:r>
        <w:rPr>
          <w:w w:val="95"/>
        </w:rPr>
        <w:t>presso</w:t>
      </w:r>
      <w:r>
        <w:rPr>
          <w:spacing w:val="-15"/>
          <w:w w:val="95"/>
        </w:rPr>
        <w:t xml:space="preserve"> </w:t>
      </w:r>
      <w:r>
        <w:rPr>
          <w:w w:val="95"/>
        </w:rPr>
        <w:t>Ufficio</w:t>
      </w:r>
      <w:r>
        <w:rPr>
          <w:spacing w:val="-15"/>
          <w:w w:val="95"/>
        </w:rPr>
        <w:t xml:space="preserve"> </w:t>
      </w:r>
      <w:r>
        <w:rPr>
          <w:w w:val="95"/>
        </w:rPr>
        <w:t>Tecnico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)</w:t>
      </w:r>
      <w:r>
        <w:rPr>
          <w:spacing w:val="-25"/>
        </w:rPr>
        <w:t xml:space="preserve"> </w:t>
      </w:r>
      <w:r>
        <w:rPr>
          <w:spacing w:val="-16"/>
        </w:rPr>
        <w:t xml:space="preserve">e </w:t>
      </w:r>
      <w:r>
        <w:t>pertanto</w:t>
      </w:r>
      <w:r>
        <w:rPr>
          <w:spacing w:val="-38"/>
        </w:rPr>
        <w:t xml:space="preserve"> </w:t>
      </w:r>
      <w:r>
        <w:t>comunico</w:t>
      </w:r>
      <w:r>
        <w:rPr>
          <w:spacing w:val="-37"/>
        </w:rPr>
        <w:t xml:space="preserve"> </w:t>
      </w:r>
      <w:r>
        <w:t>che</w:t>
      </w:r>
      <w:r>
        <w:rPr>
          <w:spacing w:val="-37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mia</w:t>
      </w:r>
      <w:r>
        <w:rPr>
          <w:spacing w:val="-38"/>
        </w:rPr>
        <w:t xml:space="preserve"> </w:t>
      </w:r>
      <w:r>
        <w:t>dimora</w:t>
      </w:r>
      <w:r>
        <w:rPr>
          <w:spacing w:val="-37"/>
        </w:rPr>
        <w:t xml:space="preserve"> </w:t>
      </w:r>
      <w:r>
        <w:t>abituale</w:t>
      </w:r>
      <w:r>
        <w:rPr>
          <w:spacing w:val="-39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quella</w:t>
      </w:r>
      <w:r>
        <w:rPr>
          <w:spacing w:val="-37"/>
        </w:rPr>
        <w:t xml:space="preserve"> </w:t>
      </w:r>
      <w:r>
        <w:t>della</w:t>
      </w:r>
      <w:r>
        <w:rPr>
          <w:spacing w:val="-38"/>
        </w:rPr>
        <w:t xml:space="preserve"> </w:t>
      </w:r>
      <w:r>
        <w:t>mia</w:t>
      </w:r>
      <w:r>
        <w:rPr>
          <w:spacing w:val="-37"/>
        </w:rPr>
        <w:t xml:space="preserve"> </w:t>
      </w:r>
      <w:r>
        <w:t>famiglia,</w:t>
      </w:r>
      <w:r>
        <w:rPr>
          <w:spacing w:val="-38"/>
        </w:rPr>
        <w:t xml:space="preserve"> </w:t>
      </w:r>
      <w:r>
        <w:t>per</w:t>
      </w:r>
      <w:r>
        <w:rPr>
          <w:spacing w:val="-37"/>
        </w:rPr>
        <w:t xml:space="preserve"> </w:t>
      </w:r>
      <w:r>
        <w:t>tutto</w:t>
      </w:r>
      <w:r>
        <w:rPr>
          <w:spacing w:val="-37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dei</w:t>
      </w:r>
      <w:r>
        <w:rPr>
          <w:spacing w:val="-37"/>
        </w:rPr>
        <w:t xml:space="preserve"> </w:t>
      </w:r>
      <w:r>
        <w:t>lavori,</w:t>
      </w:r>
      <w:r>
        <w:rPr>
          <w:spacing w:val="-38"/>
        </w:rPr>
        <w:t xml:space="preserve"> </w:t>
      </w:r>
      <w:r>
        <w:t>è</w:t>
      </w:r>
      <w:r>
        <w:rPr>
          <w:spacing w:val="-37"/>
        </w:rPr>
        <w:t xml:space="preserve"> </w:t>
      </w:r>
      <w:r>
        <w:t>in</w:t>
      </w:r>
    </w:p>
    <w:p w:rsidR="00F131E4" w:rsidRDefault="00AF1506">
      <w:pPr>
        <w:tabs>
          <w:tab w:val="left" w:pos="4228"/>
          <w:tab w:val="left" w:pos="7564"/>
          <w:tab w:val="left" w:pos="9580"/>
        </w:tabs>
        <w:spacing w:before="13"/>
        <w:ind w:left="23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numero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131E4" w:rsidRDefault="00F131E4">
      <w:pPr>
        <w:pStyle w:val="Corpotesto"/>
        <w:spacing w:before="3"/>
        <w:rPr>
          <w:rFonts w:ascii="Times New Roman" w:hAnsi="Times New Roman"/>
          <w:sz w:val="19"/>
        </w:rPr>
      </w:pPr>
    </w:p>
    <w:p w:rsidR="00F131E4" w:rsidRDefault="00AF1506">
      <w:pPr>
        <w:ind w:left="639" w:right="634"/>
        <w:jc w:val="center"/>
        <w:rPr>
          <w:sz w:val="28"/>
        </w:rPr>
      </w:pPr>
      <w:r>
        <w:rPr>
          <w:w w:val="95"/>
          <w:sz w:val="28"/>
        </w:rPr>
        <w:t>AUTORIZZO</w:t>
      </w:r>
    </w:p>
    <w:p w:rsidR="00F131E4" w:rsidRDefault="00F131E4">
      <w:pPr>
        <w:pStyle w:val="Corpotesto"/>
        <w:rPr>
          <w:sz w:val="23"/>
        </w:rPr>
      </w:pPr>
    </w:p>
    <w:p w:rsidR="00F131E4" w:rsidRDefault="00AF1506">
      <w:pPr>
        <w:pStyle w:val="Titolo21"/>
        <w:spacing w:before="0" w:line="290" w:lineRule="auto"/>
      </w:pPr>
      <w:r>
        <w:t>Il</w:t>
      </w:r>
      <w:r>
        <w:rPr>
          <w:spacing w:val="-22"/>
        </w:rPr>
        <w:t xml:space="preserve"> </w:t>
      </w:r>
      <w:r>
        <w:t>personale</w:t>
      </w:r>
      <w:r>
        <w:rPr>
          <w:spacing w:val="-22"/>
        </w:rPr>
        <w:t xml:space="preserve"> </w:t>
      </w:r>
      <w:r>
        <w:t>comunale</w:t>
      </w:r>
      <w:r>
        <w:rPr>
          <w:spacing w:val="-21"/>
        </w:rPr>
        <w:t xml:space="preserve"> </w:t>
      </w:r>
      <w:r>
        <w:t>ad</w:t>
      </w:r>
      <w:r>
        <w:rPr>
          <w:spacing w:val="-23"/>
        </w:rPr>
        <w:t xml:space="preserve"> </w:t>
      </w:r>
      <w:r>
        <w:t>accedere</w:t>
      </w:r>
      <w:r>
        <w:rPr>
          <w:spacing w:val="-21"/>
        </w:rPr>
        <w:t xml:space="preserve"> </w:t>
      </w:r>
      <w:r>
        <w:t>presso</w:t>
      </w:r>
      <w:r>
        <w:rPr>
          <w:spacing w:val="-21"/>
        </w:rPr>
        <w:t xml:space="preserve"> </w:t>
      </w:r>
      <w:r>
        <w:t>l’immobile</w:t>
      </w:r>
      <w:r>
        <w:rPr>
          <w:spacing w:val="-22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opportune</w:t>
      </w:r>
      <w:r>
        <w:rPr>
          <w:spacing w:val="-22"/>
        </w:rPr>
        <w:t xml:space="preserve"> </w:t>
      </w:r>
      <w:r>
        <w:t>verifiche</w:t>
      </w:r>
      <w:r>
        <w:rPr>
          <w:spacing w:val="-21"/>
        </w:rPr>
        <w:t xml:space="preserve"> </w:t>
      </w:r>
      <w:r>
        <w:t>nel</w:t>
      </w:r>
      <w:r>
        <w:rPr>
          <w:spacing w:val="-22"/>
        </w:rPr>
        <w:t xml:space="preserve"> </w:t>
      </w:r>
      <w:r>
        <w:t>momento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cui</w:t>
      </w:r>
      <w:r>
        <w:rPr>
          <w:spacing w:val="-21"/>
        </w:rPr>
        <w:t xml:space="preserve"> </w:t>
      </w:r>
      <w:r>
        <w:t>ne facciano</w:t>
      </w:r>
      <w:r>
        <w:rPr>
          <w:spacing w:val="-15"/>
        </w:rPr>
        <w:t xml:space="preserve"> </w:t>
      </w:r>
      <w:r>
        <w:t>richiesta,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preavviso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almeno</w:t>
      </w:r>
      <w:r>
        <w:rPr>
          <w:spacing w:val="-14"/>
        </w:rPr>
        <w:t xml:space="preserve"> </w:t>
      </w:r>
      <w:r>
        <w:t>sette</w:t>
      </w:r>
      <w:r>
        <w:rPr>
          <w:spacing w:val="-14"/>
        </w:rPr>
        <w:t xml:space="preserve"> </w:t>
      </w:r>
      <w:r>
        <w:t>giorni.</w:t>
      </w:r>
    </w:p>
    <w:p w:rsidR="00F131E4" w:rsidRDefault="00F131E4">
      <w:pPr>
        <w:pStyle w:val="Corpotesto"/>
        <w:spacing w:before="7"/>
        <w:rPr>
          <w:sz w:val="9"/>
        </w:rPr>
      </w:pPr>
    </w:p>
    <w:p w:rsidR="00F131E4" w:rsidRDefault="00F131E4">
      <w:pPr>
        <w:sectPr w:rsidR="00F131E4">
          <w:pgSz w:w="11906" w:h="16838"/>
          <w:pgMar w:top="700" w:right="900" w:bottom="280" w:left="900" w:header="0" w:footer="0" w:gutter="0"/>
          <w:cols w:space="720"/>
          <w:formProt w:val="0"/>
          <w:docGrid w:linePitch="600" w:charSpace="36864"/>
        </w:sectPr>
      </w:pPr>
    </w:p>
    <w:p w:rsidR="00F131E4" w:rsidRDefault="00AF1506">
      <w:pPr>
        <w:tabs>
          <w:tab w:val="left" w:pos="3383"/>
        </w:tabs>
        <w:spacing w:before="91"/>
        <w:ind w:left="232"/>
        <w:rPr>
          <w:rFonts w:ascii="Times New Roman" w:hAnsi="Times New Roman"/>
        </w:rPr>
      </w:pPr>
      <w:r>
        <w:t>Data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131E4" w:rsidRDefault="00AF1506">
      <w:pPr>
        <w:spacing w:before="91"/>
        <w:ind w:left="232"/>
        <w:rPr>
          <w:sz w:val="9"/>
        </w:rPr>
      </w:pPr>
      <w:r>
        <w:br w:type="column"/>
      </w:r>
      <w:r>
        <w:rPr>
          <w:w w:val="95"/>
        </w:rPr>
        <w:t>IL DICHIARANTE</w:t>
      </w:r>
    </w:p>
    <w:p w:rsidR="00F131E4" w:rsidRDefault="00F131E4">
      <w:pPr>
        <w:sectPr w:rsidR="00F131E4">
          <w:type w:val="continuous"/>
          <w:pgSz w:w="11906" w:h="16838"/>
          <w:pgMar w:top="700" w:right="900" w:bottom="280" w:left="900" w:header="0" w:footer="0" w:gutter="0"/>
          <w:cols w:num="2" w:space="720" w:equalWidth="0">
            <w:col w:w="3425" w:space="2510"/>
            <w:col w:w="4170"/>
          </w:cols>
          <w:formProt w:val="0"/>
          <w:docGrid w:linePitch="600" w:charSpace="36864"/>
        </w:sectPr>
      </w:pPr>
    </w:p>
    <w:p w:rsidR="00F131E4" w:rsidRDefault="00F131E4">
      <w:pPr>
        <w:pStyle w:val="Corpotesto"/>
        <w:rPr>
          <w:sz w:val="20"/>
        </w:rPr>
      </w:pPr>
    </w:p>
    <w:p w:rsidR="00F131E4" w:rsidRDefault="00F131E4">
      <w:pPr>
        <w:pStyle w:val="Corpotesto"/>
        <w:spacing w:before="3"/>
        <w:rPr>
          <w:sz w:val="22"/>
        </w:rPr>
      </w:pPr>
    </w:p>
    <w:p w:rsidR="00F131E4" w:rsidRDefault="00AF1506">
      <w:pPr>
        <w:pStyle w:val="Corpotesto"/>
        <w:spacing w:line="20" w:lineRule="exact"/>
        <w:ind w:left="4753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2437765" cy="635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200" cy="0"/>
                          <a:chOff x="0" y="0"/>
                          <a:chExt cx="0" cy="0"/>
                        </a:xfrm>
                      </wpg:grpSpPr>
                      <wps:wsp>
                        <wps:cNvPr id="2" name="Connettore diritto 2"/>
                        <wps:cNvCnPr/>
                        <wps:spPr>
                          <a:xfrm>
                            <a:off x="0" y="0"/>
                            <a:ext cx="24372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236BC" id="Gruppo 1" o:spid="_x0000_s1026" style="width:191.9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">
                <v:line id="Connettore diritto 2" o:spid="_x0000_s1027" style="position:absolute;visibility:visible;mso-wrap-style:square" from="0,0" to="243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w10:anchorlock/>
              </v:group>
            </w:pict>
          </mc:Fallback>
        </mc:AlternateContent>
      </w:r>
    </w:p>
    <w:p w:rsidR="00F131E4" w:rsidRDefault="00AF1506">
      <w:pPr>
        <w:pStyle w:val="Corpotesto"/>
        <w:spacing w:before="9"/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165735</wp:posOffset>
                </wp:positionV>
                <wp:extent cx="6318250" cy="1517015"/>
                <wp:effectExtent l="0" t="0" r="0" b="0"/>
                <wp:wrapTopAndBottom/>
                <wp:docPr id="3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40" cy="1516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31E4" w:rsidRDefault="00AF1506">
                            <w:pPr>
                              <w:pStyle w:val="Corpotesto"/>
                              <w:spacing w:before="22"/>
                              <w:ind w:left="10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Estratto dell’articolo 5</w:t>
                            </w:r>
                          </w:p>
                          <w:p w:rsidR="00F131E4" w:rsidRDefault="00AF1506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spacing w:before="22"/>
                              <w:ind w:left="284" w:hanging="17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unità</w:t>
                            </w:r>
                            <w:r>
                              <w:rPr>
                                <w:color w:val="00000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immobiliari adibite a civile abitazione prive di mobili e suppellettili e sprovviste di contratti attivi di fornitura dei servizi pubblici a rete (la presenza di arredo oppure l’attivazione anche di uno solo dei pubblici servizi di erogazione idrica, elettrica, calore, gas, telefonica o informatica costituiscono presunzione semplice dell’occupazione o conduzione dell’immobile e della conseguente attitudine alla produzione di rifiuti)</w:t>
                            </w:r>
                            <w:r>
                              <w:rPr>
                                <w:color w:val="000000"/>
                              </w:rPr>
                              <w:t>;</w:t>
                            </w:r>
                          </w:p>
                          <w:p w:rsidR="00F131E4" w:rsidRDefault="00F131E4">
                            <w:pPr>
                              <w:pStyle w:val="Corpotesto"/>
                              <w:tabs>
                                <w:tab w:val="left" w:pos="255"/>
                              </w:tabs>
                              <w:spacing w:before="1" w:line="235" w:lineRule="auto"/>
                              <w:ind w:left="107" w:right="103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F131E4" w:rsidRDefault="00AF1506">
                            <w:pPr>
                              <w:pStyle w:val="Corpotesto"/>
                              <w:tabs>
                                <w:tab w:val="left" w:pos="284"/>
                              </w:tabs>
                              <w:spacing w:before="1" w:line="235" w:lineRule="auto"/>
                              <w:ind w:left="284" w:right="103" w:hanging="17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d)</w:t>
                            </w:r>
                            <w:r>
                              <w:rPr>
                                <w:color w:val="000000"/>
                                <w:w w:val="103"/>
                              </w:rPr>
                              <w:t xml:space="preserve"> le unità immobiliari per le quali sono stati rilasciati, anche in forma tacita, atti abilitativi per restauro, risanamento conservativo o ristrutturazione edilizia, limitatamente al periodo dalla data di inizio dei lavori fino alla data di inizio dell’occupazione.</w:t>
                            </w:r>
                          </w:p>
                          <w:p w:rsidR="00F131E4" w:rsidRDefault="00F131E4">
                            <w:pPr>
                              <w:pStyle w:val="Corpotesto"/>
                              <w:spacing w:before="2"/>
                              <w:jc w:val="both"/>
                              <w:rPr>
                                <w:sz w:val="17"/>
                              </w:rPr>
                            </w:pPr>
                          </w:p>
                          <w:p w:rsidR="00F131E4" w:rsidRDefault="00AF1506">
                            <w:pPr>
                              <w:pStyle w:val="Corpotesto"/>
                              <w:spacing w:line="235" w:lineRule="auto"/>
                              <w:ind w:left="107" w:hanging="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</w:rPr>
                              <w:t>Ai</w:t>
                            </w:r>
                            <w:r>
                              <w:rPr>
                                <w:color w:val="00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fini</w:t>
                            </w:r>
                            <w:r>
                              <w:rPr>
                                <w:color w:val="00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della</w:t>
                            </w:r>
                            <w:r>
                              <w:rPr>
                                <w:color w:val="00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verifica</w:t>
                            </w:r>
                            <w:r>
                              <w:rPr>
                                <w:color w:val="00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w w:val="95"/>
                              </w:rPr>
                              <w:t>delle</w:t>
                            </w:r>
                            <w:r>
                              <w:rPr>
                                <w:color w:val="00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circostante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sopra</w:t>
                            </w:r>
                            <w:r>
                              <w:rPr>
                                <w:color w:val="00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elencate,</w:t>
                            </w:r>
                            <w:r>
                              <w:rPr>
                                <w:color w:val="00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il</w:t>
                            </w:r>
                            <w:r>
                              <w:rPr>
                                <w:color w:val="00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contribuente,</w:t>
                            </w:r>
                            <w:r>
                              <w:rPr>
                                <w:color w:val="00000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all’atto</w:t>
                            </w:r>
                            <w:r>
                              <w:rPr>
                                <w:color w:val="00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consegna</w:t>
                            </w:r>
                            <w:r>
                              <w:rPr>
                                <w:color w:val="00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dell’apposita</w:t>
                            </w:r>
                            <w:r>
                              <w:rPr>
                                <w:color w:val="00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documentazione</w:t>
                            </w:r>
                            <w:r>
                              <w:rPr>
                                <w:color w:val="00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dovrà</w:t>
                            </w:r>
                            <w:r>
                              <w:rPr>
                                <w:color w:val="00000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consentire</w:t>
                            </w:r>
                            <w:r>
                              <w:rPr>
                                <w:color w:val="00000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>l’accesso</w:t>
                            </w:r>
                            <w:r>
                              <w:rPr>
                                <w:color w:val="00000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5"/>
                              </w:rPr>
                              <w:t xml:space="preserve">al </w:t>
                            </w:r>
                            <w:r>
                              <w:rPr>
                                <w:color w:val="000000"/>
                              </w:rPr>
                              <w:t>personale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comunale,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preavviso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almeno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giorni,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ai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locali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aree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cui</w:t>
                            </w:r>
                            <w:r>
                              <w:rPr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richiede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l’esclusione.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margin-left:51pt;margin-top:13.05pt;width:497.5pt;height:119.4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" filled="f" strokeweight=".18mm">
                <v:stroke joinstyle="round"/>
                <v:textbox inset="0,0,0,0">
                  <w:txbxContent>
                    <w:p w:rsidR="00F131E4" w:rsidRDefault="00AF1506">
                      <w:pPr>
                        <w:pStyle w:val="Corpotesto"/>
                        <w:spacing w:before="22"/>
                        <w:ind w:left="10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Estratto dell’articolo 5</w:t>
                      </w:r>
                    </w:p>
                    <w:p w:rsidR="00F131E4" w:rsidRDefault="00AF1506">
                      <w:pPr>
                        <w:pStyle w:val="Corpotesto"/>
                        <w:numPr>
                          <w:ilvl w:val="0"/>
                          <w:numId w:val="2"/>
                        </w:numPr>
                        <w:spacing w:before="22"/>
                        <w:ind w:left="284" w:hanging="17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5"/>
                        </w:rPr>
                        <w:t>le</w:t>
                      </w:r>
                      <w:r>
                        <w:rPr>
                          <w:color w:val="000000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unità</w:t>
                      </w:r>
                      <w:r>
                        <w:rPr>
                          <w:color w:val="000000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 xml:space="preserve">immobiliari adibite a civile abitazione prive di mobili e suppellettili e </w:t>
                      </w:r>
                      <w:r>
                        <w:rPr>
                          <w:color w:val="000000"/>
                          <w:w w:val="95"/>
                        </w:rPr>
                        <w:t>sprovviste di contratti attivi di fornitura dei servizi pubblici a rete (la presenza di arredo oppure l’attivazione anche di uno solo dei pubblici servizi di erogazione idrica, elettrica, calore, gas, telefonica o informatica costituiscono presunzione semp</w:t>
                      </w:r>
                      <w:r>
                        <w:rPr>
                          <w:color w:val="000000"/>
                          <w:w w:val="95"/>
                        </w:rPr>
                        <w:t>lice dell’occupazione o conduzione dell’immobile e della conseguente attitudine alla produzione di rifiuti)</w:t>
                      </w:r>
                      <w:r>
                        <w:rPr>
                          <w:color w:val="000000"/>
                        </w:rPr>
                        <w:t>;</w:t>
                      </w:r>
                    </w:p>
                    <w:p w:rsidR="00F131E4" w:rsidRDefault="00F131E4">
                      <w:pPr>
                        <w:pStyle w:val="Corpotesto"/>
                        <w:tabs>
                          <w:tab w:val="left" w:pos="255"/>
                        </w:tabs>
                        <w:spacing w:before="1" w:line="235" w:lineRule="auto"/>
                        <w:ind w:left="107" w:right="103"/>
                        <w:jc w:val="both"/>
                        <w:rPr>
                          <w:color w:val="000000"/>
                        </w:rPr>
                      </w:pPr>
                    </w:p>
                    <w:p w:rsidR="00F131E4" w:rsidRDefault="00AF1506">
                      <w:pPr>
                        <w:pStyle w:val="Corpotesto"/>
                        <w:tabs>
                          <w:tab w:val="left" w:pos="284"/>
                        </w:tabs>
                        <w:spacing w:before="1" w:line="235" w:lineRule="auto"/>
                        <w:ind w:left="284" w:right="103" w:hanging="17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d)</w:t>
                      </w:r>
                      <w:r>
                        <w:rPr>
                          <w:color w:val="000000"/>
                          <w:w w:val="103"/>
                        </w:rPr>
                        <w:t xml:space="preserve"> le unità immobiliari per le quali sono stati rilasciati, anche in forma tacita, atti abilitativi per restauro, risanamento conservativo o ristr</w:t>
                      </w:r>
                      <w:r>
                        <w:rPr>
                          <w:color w:val="000000"/>
                          <w:w w:val="103"/>
                        </w:rPr>
                        <w:t>utturazione edilizia, limitatamente al periodo dalla data di inizio dei lavori fino alla data di inizio dell’occupazione.</w:t>
                      </w:r>
                    </w:p>
                    <w:p w:rsidR="00F131E4" w:rsidRDefault="00F131E4">
                      <w:pPr>
                        <w:pStyle w:val="Corpotesto"/>
                        <w:spacing w:before="2"/>
                        <w:jc w:val="both"/>
                        <w:rPr>
                          <w:sz w:val="17"/>
                        </w:rPr>
                      </w:pPr>
                    </w:p>
                    <w:p w:rsidR="00F131E4" w:rsidRDefault="00AF1506">
                      <w:pPr>
                        <w:pStyle w:val="Corpotesto"/>
                        <w:spacing w:line="235" w:lineRule="auto"/>
                        <w:ind w:left="107" w:hanging="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5"/>
                        </w:rPr>
                        <w:t>Ai</w:t>
                      </w:r>
                      <w:r>
                        <w:rPr>
                          <w:color w:val="00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fini</w:t>
                      </w:r>
                      <w:r>
                        <w:rPr>
                          <w:color w:val="00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della</w:t>
                      </w:r>
                      <w:r>
                        <w:rPr>
                          <w:color w:val="00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verifica</w:t>
                      </w:r>
                      <w:r>
                        <w:rPr>
                          <w:color w:val="000000"/>
                          <w:spacing w:val="-15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w w:val="95"/>
                        </w:rPr>
                        <w:t>delle</w:t>
                      </w:r>
                      <w:r>
                        <w:rPr>
                          <w:color w:val="00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circostante</w:t>
                      </w:r>
                      <w:proofErr w:type="gramEnd"/>
                      <w:r>
                        <w:rPr>
                          <w:color w:val="00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sopra</w:t>
                      </w:r>
                      <w:r>
                        <w:rPr>
                          <w:color w:val="00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elencate,</w:t>
                      </w:r>
                      <w:r>
                        <w:rPr>
                          <w:color w:val="00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il</w:t>
                      </w:r>
                      <w:r>
                        <w:rPr>
                          <w:color w:val="00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contribuente,</w:t>
                      </w:r>
                      <w:r>
                        <w:rPr>
                          <w:color w:val="000000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all’atto</w:t>
                      </w:r>
                      <w:r>
                        <w:rPr>
                          <w:color w:val="00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di</w:t>
                      </w:r>
                      <w:r>
                        <w:rPr>
                          <w:color w:val="00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consegna</w:t>
                      </w:r>
                      <w:r>
                        <w:rPr>
                          <w:color w:val="00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dell’apposita</w:t>
                      </w:r>
                      <w:r>
                        <w:rPr>
                          <w:color w:val="00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documentazione</w:t>
                      </w:r>
                      <w:r>
                        <w:rPr>
                          <w:color w:val="00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dovrà</w:t>
                      </w:r>
                      <w:r>
                        <w:rPr>
                          <w:color w:val="000000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con</w:t>
                      </w:r>
                      <w:r>
                        <w:rPr>
                          <w:color w:val="000000"/>
                          <w:w w:val="95"/>
                        </w:rPr>
                        <w:t>sentire</w:t>
                      </w:r>
                      <w:r>
                        <w:rPr>
                          <w:color w:val="000000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>l’accesso</w:t>
                      </w:r>
                      <w:r>
                        <w:rPr>
                          <w:color w:val="000000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000000"/>
                          <w:w w:val="95"/>
                        </w:rPr>
                        <w:t xml:space="preserve">al </w:t>
                      </w:r>
                      <w:r>
                        <w:rPr>
                          <w:color w:val="000000"/>
                        </w:rPr>
                        <w:t>personale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comunale,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preavviso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almeno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7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giorni,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ai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locali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aree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cui</w:t>
                      </w:r>
                      <w:r>
                        <w:rPr>
                          <w:color w:val="00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richiede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l’esclusione.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131E4" w:rsidRDefault="00F131E4">
      <w:pPr>
        <w:pStyle w:val="Corpotesto"/>
        <w:spacing w:before="1"/>
        <w:rPr>
          <w:sz w:val="8"/>
        </w:rPr>
      </w:pPr>
    </w:p>
    <w:p w:rsidR="00F131E4" w:rsidRDefault="00F131E4">
      <w:pPr>
        <w:pStyle w:val="Corpotesto"/>
        <w:ind w:left="235"/>
        <w:rPr>
          <w:sz w:val="20"/>
        </w:rPr>
      </w:pPr>
    </w:p>
    <w:p w:rsidR="00F131E4" w:rsidRDefault="00F131E4">
      <w:pPr>
        <w:pStyle w:val="Corpotesto"/>
        <w:ind w:left="235"/>
        <w:rPr>
          <w:sz w:val="20"/>
        </w:rPr>
      </w:pPr>
    </w:p>
    <w:p w:rsidR="00F131E4" w:rsidRDefault="00AF1506">
      <w:pPr>
        <w:spacing w:line="235" w:lineRule="auto"/>
        <w:ind w:left="232" w:right="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L’informativa riguardante il trattamento dei Suoi dati personali è consultabile sul sito istituzionale </w:t>
      </w:r>
      <w:proofErr w:type="gramStart"/>
      <w:r>
        <w:rPr>
          <w:rFonts w:ascii="Times New Roman" w:hAnsi="Times New Roman"/>
          <w:sz w:val="20"/>
        </w:rPr>
        <w:t>www.comune.frattatodina.pg.it  nella</w:t>
      </w:r>
      <w:proofErr w:type="gramEnd"/>
      <w:r>
        <w:rPr>
          <w:rFonts w:ascii="Times New Roman" w:hAnsi="Times New Roman"/>
          <w:sz w:val="20"/>
        </w:rPr>
        <w:t xml:space="preserve"> sezione Modulistica-TARI.</w:t>
      </w:r>
    </w:p>
    <w:sectPr w:rsidR="00F131E4">
      <w:type w:val="continuous"/>
      <w:pgSz w:w="11906" w:h="16838"/>
      <w:pgMar w:top="700" w:right="900" w:bottom="280" w:left="9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811"/>
    <w:multiLevelType w:val="multilevel"/>
    <w:tmpl w:val="2FE4B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103A9F"/>
    <w:multiLevelType w:val="multilevel"/>
    <w:tmpl w:val="34FAC912"/>
    <w:lvl w:ilvl="0">
      <w:start w:val="1"/>
      <w:numFmt w:val="bullet"/>
      <w:lvlText w:val="o"/>
      <w:lvlJc w:val="left"/>
      <w:pPr>
        <w:ind w:left="232" w:hanging="708"/>
      </w:pPr>
      <w:rPr>
        <w:rFonts w:ascii="Arial" w:hAnsi="Arial" w:cs="Arial" w:hint="default"/>
        <w:w w:val="123"/>
        <w:sz w:val="44"/>
        <w:szCs w:val="4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26" w:hanging="70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12" w:hanging="70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198" w:hanging="70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84" w:hanging="70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70" w:hanging="70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156" w:hanging="70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2" w:hanging="70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28" w:hanging="708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18AC2C32"/>
    <w:multiLevelType w:val="multilevel"/>
    <w:tmpl w:val="54768C76"/>
    <w:lvl w:ilvl="0">
      <w:start w:val="1"/>
      <w:numFmt w:val="lowerLetter"/>
      <w:lvlText w:val="%1)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E4"/>
    <w:rsid w:val="00AF1506"/>
    <w:rsid w:val="00D32EEC"/>
    <w:rsid w:val="00F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EDD0"/>
  <w15:docId w15:val="{C2023635-8327-4D48-994B-9B9CC7A2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621EF"/>
    <w:pPr>
      <w:widowControl w:val="0"/>
    </w:pPr>
    <w:rPr>
      <w:rFonts w:ascii="Arial" w:eastAsia="Arial" w:hAnsi="Arial" w:cs="Arial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6621EF"/>
    <w:pPr>
      <w:spacing w:before="10"/>
      <w:ind w:right="230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6621EF"/>
    <w:pPr>
      <w:spacing w:before="91"/>
      <w:ind w:left="232"/>
      <w:outlineLvl w:val="2"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019AB"/>
    <w:rPr>
      <w:rFonts w:ascii="Tahoma" w:eastAsia="Arial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uiPriority w:val="1"/>
    <w:qFormat/>
    <w:rsid w:val="006621EF"/>
    <w:pPr>
      <w:spacing w:before="25"/>
      <w:ind w:left="639" w:right="634"/>
      <w:jc w:val="center"/>
    </w:pPr>
    <w:rPr>
      <w:sz w:val="40"/>
      <w:szCs w:val="40"/>
    </w:rPr>
  </w:style>
  <w:style w:type="paragraph" w:styleId="Corpotesto">
    <w:name w:val="Body Text"/>
    <w:basedOn w:val="Normale"/>
    <w:uiPriority w:val="1"/>
    <w:qFormat/>
    <w:rsid w:val="006621EF"/>
    <w:rPr>
      <w:sz w:val="16"/>
      <w:szCs w:val="16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6621EF"/>
    <w:pPr>
      <w:spacing w:before="152"/>
      <w:ind w:left="232" w:hanging="709"/>
    </w:pPr>
  </w:style>
  <w:style w:type="paragraph" w:customStyle="1" w:styleId="TableParagraph">
    <w:name w:val="Table Paragraph"/>
    <w:basedOn w:val="Normale"/>
    <w:uiPriority w:val="1"/>
    <w:qFormat/>
    <w:rsid w:val="006621EF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019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rsid w:val="00662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esenzione dalla TARI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esenzione dalla TARI</dc:title>
  <dc:subject/>
  <dc:creator>fortunato</dc:creator>
  <cp:keywords>()</cp:keywords>
  <dc:description/>
  <cp:lastModifiedBy>Loriana Fedeli</cp:lastModifiedBy>
  <cp:revision>3</cp:revision>
  <cp:lastPrinted>2022-06-09T08:27:00Z</cp:lastPrinted>
  <dcterms:created xsi:type="dcterms:W3CDTF">2022-06-09T08:29:00Z</dcterms:created>
  <dcterms:modified xsi:type="dcterms:W3CDTF">2022-06-09T08:30:00Z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2019-03-08T00:00:00Z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